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79" w:rsidRPr="000A69CC" w:rsidRDefault="001A1079" w:rsidP="001A1079">
      <w:pPr>
        <w:spacing w:before="56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BALIKÇI GEMİLERİNDE YAPILAN</w:t>
      </w:r>
      <w:r w:rsidRPr="001A10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ÇALIŞMALARDA SAĞLIK VE GÜVENLİK</w:t>
      </w:r>
    </w:p>
    <w:p w:rsidR="001A1079" w:rsidRPr="000A69CC" w:rsidRDefault="001A1079" w:rsidP="001A1079">
      <w:pPr>
        <w:spacing w:before="100" w:beforeAutospacing="1" w:after="226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ÖNLEMLERİ</w:t>
      </w:r>
      <w:r w:rsidRPr="001A10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HAKKINDA YÖNETMELİK</w:t>
      </w:r>
    </w:p>
    <w:p w:rsidR="001A1079" w:rsidRPr="001A1079" w:rsidRDefault="001A1079" w:rsidP="001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10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Yayımlandığı Resmi Gazete Tarihi/Sayısı: 20.08.2013/28741   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BİRİNCİ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Amaç, Kapsam, Dayanak ve Tanımlar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amacı,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 yapılan işlerde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alınması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belirlemektir.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Yönetmelik, 20/6/2012 tarihli ve 6331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Kanunu kapsamına giren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 yapılan işleri kapsar.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6331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 30 uncu maddesinin birinci fıkrasına dayanılarak,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b) 23/11/1993 tarihli ve 93/103/EC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Avrupa Birliği Direktifine paralel olarak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hazırlanmıştır.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Yönetmelikte geçen;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gemisi: Ticari amaçla denizden balık veya diğer canlıları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avlamakta veya avlayıp işlemekte kullanılan, Türk Bayrağı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taşıyan gemiyi,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Çalışan: Limanda görev yapan personel ve kılavuz kaptanlar hariç, yardımcı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ve stajyerler dahil gemide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kişiyi,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c) Gemi: Yeni veya mevcut herhangi bir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gemisini,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ç) Gemi Sahibi/Donatan: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 kayıtlı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 kişiyi veya gemi kısmen veya tamamen bir başka gerçek veya tüzel kişi tarafından, bir anlaşma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işletiliyorsa; işleten gerçek veya tüzel kişiyi, işvereni,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d) Kaptan: Gemiyi sevk ve idare eden veya gemiden sorumlu olan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e) Mevcut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gemisi: Yeni olmayan ve tam boyu on sekiz metre veya daha fazla olan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gemisini,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f) Yeni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gemisi: Tam boyu on beş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metre veya daha fazla olan ve bu Yönetmeliğin yürürlüğe girdiği tarihte veya sonraki bir tarihte inşa veya büyük dönüşüm sözleşmesi yapılmış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 da yapım veya 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büyük dönüşüm sözleşmesi, bu Yönetmeliğin yürürlüğe girdiği tarihten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önce yapılmış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ancak, bu tarihten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yıl ve daha fazla süre sonunda teslim edilecek olan ya da yapım sözleşmesi olmaması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 omurgası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kızağa konmuş, inşasına başlanmış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en az elli tonluk kısmının ya da tahmini toplam kütlesinin, hangisi daha az ise, en az yüzde birinin montajı, bu Yönetmeliğin yürürlüğe girdiği tarihte veya daha sonra yapılmış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olan gemiyi,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ifade eder.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İKİNCİ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İşverenin Yükümlülükleri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yükümlülükler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Gemi sahipleri aşağıdaki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almakla yükümlüdür: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Kaptanın sorumluluğu 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geminin,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öngörülebilir meteorolojik koşullarda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 tehlikeye atmadan, kullanılmasını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b) Kaptanın dışında kalan diğer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karşıya kaldıkları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ciddi, yakın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önlenemeyen tehlike durumundaçalışma yerini, tehlikeli bölgeyi veya gemiyi terk eden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bu hareketleri nedeniyle dezavantajlı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duruma düşmeyecekleri ve herhangi bir zarar görmeyecekleri tedbirleri alır.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c) Denizde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 etkileyen veya etkileyebilecek herhangi bir olayın meydana geldiği durumlarda, bu olayı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ayrıntılı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bir rapor halinde Sosyal Güvenlik Kurumuna ve olayın meydana geldiği mahallin bağlıbulunduğu liman başkanlığına bildirir. Olay, gemi jurnaline yazılır, jurnal tutma mecburiyeti olmayan gemilerde ise raporun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saklanır.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Yeni balıkçı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gemileri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Yeni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 Ek-1’de belirtilen asgari sağlık ve güvenlik gereklerine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Büyük onarım, dönüşüm ve değişiklikler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Gemilerde yapılacak büyük onarım, dönüşüm veya değişiklikler Ek-1’de belirtilen asgari gereklere uygun olarak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Ekipman ve bakım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8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Gemi sahipleri/donatanlar, kaptanın sorumluluğu 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güvenliklerinin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için, aşağıdaki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önlemlerin alınmasını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Gemilerin ve bunların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Ek-1 ve Ek-2’de belirtilen bütün aksam ve ekipmanlarının teknik bakımı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 olarak yapılır,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 etkileyecek herhangi bir arıza oluştuğunda da en kısa sürede giderilir.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b) Gemiler ve bunların bütün aksam ve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 olarak temizlenir, uygun hijyen koşullarında olmasısağlanır.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c) Gemide yeterli sayıda uygun acil durum ve can kurtarma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kullanıma hazır halde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ç) Ek-3’te belirtilen can kurtarma ve hayatta kalma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olarak gerekli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 alınır.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d) Kişisel koruyucu donanım, 2/7/2013 tarihli ve 28695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 yayımlanan Kişisel Koruyucu Donanımların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İşyerlerinde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Yönetmelik hükümleri 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bu Yönetmelikte belirtilenözelliklere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(2) Gemi sahibi,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olarak kaptana, bu Yönetmelikte belirtilen yükümlülüklerini yerine getirebilmesi için, gerekli her türlü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imkânı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Çalışanların bilgilendirilmesi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Gemi sahipleri/donatanlar veya kaptan 6331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 16 ncı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 hükümleri saklıkalmak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gemilerdeki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temsilcilerini, geminin tümü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çalışmakta olduğu bölümde veya yaptığı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her işte yürütülen faaliyetler, sağlık ve güvenlik riskleri, gemilerde alınacak sağlık ve güvenlikle ilgili tümönlemler hakkında yazılı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sözlü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bilgilendirilir.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verilen bu bilgiler kolay ve anlaşılır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Çalışanların eğitimi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10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6331 sayılı 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 17 nci maddesi hükümleri 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çalışanlara, gemilerde sağlık ve güvenlik,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kazaların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önlenmesi konusunda uygun eğitim verilir.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(2) Bu eğitimde verilen bilgiler ve hazırlanan talimatlar tereddüte yol açmayacak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net, kolay ve anlaşılır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(3) Eğitim,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yangınla mücadele, can kurtarma ekipmanının kullanılması, balık avlama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ekipmanının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el işaretleri dâhil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işaretlerin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kapsar.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(4) Gemideki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çalışmalarda, değişiklik yapılması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verilecek eğitim güncellenir.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Gemiyi sevk ve idare edecek kişilerin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eğitimi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11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23/6/2002 tarihli ve 24794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 yayımlanan Seyir Halindeki Gemilerde Dahaİyi Tıbbi Hizmet Verilmesi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İçin Gerekli Asgari Sağlık ve Güvenlik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Yönetmeliğin 8 inci maddesinin birinci fıkrasının (c) bendi hükmü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kaydıyla, bir gemiyi sevk ve idare edecek kişiye, aşağıdaki konularda ayrıntılı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verilir: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Gemilerde 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kazaları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meslek hastalıklarının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önlenmesi ve herhangi bir kaza olduğunda yapılması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 işler.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Öngörülebilir yükleme koşullarında ve avlanma işlemleri sırasında, geminin, dengede ve güvenli bir durumda bulunmasının sağlanması.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c) Radyo navigasyonu ve iletişimi ile ilgili yöntem ve kurallar.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Çalışanların görüşlerinin alınması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 katılımlarının sağlanması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12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konularında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bu Yönetmelikte ve eklerinde belirtilen konularda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ve/veya temsilcilerinin 6331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 18 inci maddesinde belirtilen esaslara göre görüşleri alınır ve katılımları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56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ÜÇÜNCÜ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1A1079" w:rsidRPr="000A69CC" w:rsidRDefault="001A1079" w:rsidP="001A1079">
      <w:pPr>
        <w:spacing w:before="100" w:beforeAutospacing="1" w:after="5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ve Son Hükümler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Yürürlükten kaldırılan yönetmelik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13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27/11/2004 tarihli ve 25653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 yayımlanan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 YapılanÇalışmalarda Sağlık ve Güvenlik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Hakkında Yönetmelik yürürlükten kaldırılmıştır.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Mevcut balıkçı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gemileri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GEÇİCİ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Mevcut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 bu Yönetmeliğin yürürlüğe girdiği tarihten itibaren beş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yıl içinde Ek-2’de belirtilen asgari sağlık ve güvenlik gereklerine uygun hale getirilir.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14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 yayımı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 yürürlüğe girer.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15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 hükümlerini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 Sosyal Güvenlik Bakanı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yürütür.</w:t>
      </w:r>
    </w:p>
    <w:p w:rsidR="001A1079" w:rsidRPr="000A69CC" w:rsidRDefault="001A1079" w:rsidP="001A1079">
      <w:pPr>
        <w:spacing w:before="100" w:beforeAutospacing="1" w:after="113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Ek-1</w:t>
      </w:r>
    </w:p>
    <w:p w:rsidR="001A1079" w:rsidRPr="000A69CC" w:rsidRDefault="001A1079" w:rsidP="001A1079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YENİ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BALIKÇI GEMİLERİNDE ASGARİ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SAĞLIK VE GÜVENLİK GEREKLERİ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ekte belirtilen yükümlülükler,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özellikleri, yürütülen işler,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bulunan bir riskin gerektirdiği her durumda uygulanır.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Denize elverişlilik ve denge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1.1. Gemi denize elverişli koşullarda tutulur, kullanımına ve amacına uygun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1.2. Geminin dengesi ile ilgili bilgi ve dokümanlar gemide bulunur ve seyirden sorumlu personel bu bilgilere kolayca ulaşabilir.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1.3. Gemilerin, amaçlanan bütün hizmet koşullarında, dengede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Kaptan, geminin dengesinin sağlanması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bunun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gerekli bütün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alır.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Geminin dengesinin sağlanması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kural ve talimatlara kesinlikle uyulur.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Mekanik ve elektrik ekipmanı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2.1. Elektrik ekipmanı: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Mürettebatın ve geminin elektrikten kaynaklanabilecek tehlikelerden korunması,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Gemideki olağan işleyişi ve yaşam koşullarını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sürdürmek için gerekli ekipmanın bir acil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kaynağına gereksinim duymadan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Bütün acil durumlarda güvenlik için gerekli elektrik ekipmanının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çalışabilir durumda olması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sağlanır, bu ekipmanlar herhangi bir tehlike oluşturmayacak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tasarlanır ve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2.2. Gemide acil durumlarda kullanılmak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kaynağı, açık gemiler hariç, makine dairesinin dışına konulur ve herhangi bir yangın veya ana elektrik ekipmanının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durumlarda, aşağıdaki sistemlerin en 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saat süreyle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çalışmasınısağlayabilecek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düzenlenir.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Dahili haberleşme sistemi, yangın dedektörleri ve acil durum sinyalleri,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Seyir fenerleri ve acil durum aydınlatması,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Telsiz haberleşme ekipmanı,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Varsa, acil durum elektrikli yangın pompası.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kaynağının akü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bataryası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durumunda; ana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arızalandığında, akübataryası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otomatik olarak acil durum elektrik panosuna bağlanır ve yukarıda belirtilen sistemlere en 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saatlik süre ile kesintisiz enerji sağlayabilecek güçte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Ana elektrik panosu ile acil durum elektrik panosu, mümkün olduğunca, her ikisi birden suya veya yangına maruz kalmayacak biçimde yerleştirilir.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2.3. Panolar görünür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işaretlenir, sigortaların değerlerine uygun kullanılıp kullanılmadığı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 aralıklarla kontrol edilir. Sigorta buşonları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tel sarılmak suretiyle tekrar kullanılmaz.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2.4. Akü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bataryalarının muhafaza edildiği yerler,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2.5. Seyir için kullanılan tüm elektronik aygıtlar sık ve düzenli aralıklarla test edilir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2.6. Kaldırma işlerinde kullanılan tüm 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ekipmanlarının kontrol ve testleri 25/4/2013 tarihli ve 28628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ResmîGazete’de yayımlanan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Ekipmanlarının Kullanımında Sağlık ve Güvenlik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düzenli aralıklarla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2.7. Kaldırma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araçlarının bütün parçalarının ve ilgili ekipmanların düzenli olarak bakımları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 veçalışır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2.8. Soğutma tesisleri ve basınçlı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sistemlerinin kontrol ve testleri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Ekipmanlarının Kullanımında Sağlık ve Güvenlik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düzenli aralıklarla yapılır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2.9. Havadan ağır gazların kullanıldığı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pişirme ve mutfak ekipmanları, sadece iyi havalandırılmış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alanlarda kullanılır ve tehlikeli gaz birikimi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Yanıcı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tehlikeli gazlar içeren tüpler, belirgin bir biçimde ve içeriklerine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işaretlenir ve açık güvertelerde istiflenir.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Tüm vanalar, basınç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regülatörleri ve tüplerden gelen borular hasara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korunur.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Telsiz haberleşme ekipmanı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Telsiz haberleşme ekipmanı, radyo dalgalarının yayılması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normal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 dikkate alınarak kıyıda veya karada bulunan en az bir istasyon ile sürekli iletişim kurulabilecek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Acil kaçış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çıkışlar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4.1.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yolu ve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kullanılacak yollarda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çıkışlarda engel bulunamaz ve buralar kolayca erişilebilir, doğrudan açık güverteye veya güvenli bir alana açılır ve oradan cankurtaran sandallarına ulaşılabilecek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olmak zorundadır. Böylece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yerlerini veya yaşama alanlarını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mümkün olduğunca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çabuk ve güvenli biçimde terk etmeleri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4.2.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yolu ve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kullanılacak yol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çıkışların sayısı, dağılımı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boyutları;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yerlerinin ve yaşama alanlarının kullanımına, ekipman ve boyutları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çalışabilecek maksimum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sayısına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kullanılabilen ve 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acil bir durumda herhangi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veya kurtarma ekibince derhal ve kolayca kullanılabilir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4.3. Acil durum kapıları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diğer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bulundukları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işlevlerine uygun yeterli hava ve su sızdırmaz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kapıları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geminin su sızdırmaz bölmeleri kadar yangına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4.4.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çıkışları, 23/12/2003 tarihli ve 25325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 yayımlanan 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 ve Sağlık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İşaretleri Yönetmeliğine uygun olarak işaretlenir.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işaretler uygun yerlere konulur ve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4.5. Aydınlatma gerektiren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yerleri ile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aydınlatma sisteminde meydana gelebilecek herhangi bir arıza durumunda da yeterli aydınlatma sağlayacak acil durum aydınlatma sistemi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Yangın algılama ve yangınla mücadele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5.1. Geminin boyutları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kullanım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şekli, mevcut ekipman, gemide bulunan maddelerin fiziksel ve kimyasalözellikleri ile gemide bulunabilecek 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çok kişi sayısı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alınarak, yaşam bölümleri ve 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 makine dairesi ve balık ambarı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 dahil, uygun yangın söndürme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ve gerektiğinde yangın dedektörleri ve alarm sistemleri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5.2. Yangın söndürme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yerlerde ve daima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tutulur ve acil kullanım için kolay erişilebilir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Çalışanlar, yangın söndürme ekipmanının yerleri,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şekilleri ve nasıl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 konusunda eğitilir.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Yangın söndürücülerin ve diğer taşınabilir yangın söndürme ekipmanının var olup olmadığı, gemi yola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çıkmadanönce daima kontrol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5.3. Seyyar yangın söndürme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erişilebilir yerlerde ve kullanımı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kolay olur. Bu cihazlar Güvenlik ve Sağlıkİşaretleri Yönetmeliğine uygun olarak işaretlenir.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işaretler uygun yerlere konulur ve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5.4. Yangın dedektörleri ve alarm sistemleri düzenli ve uygun aralıklarla test edilir ve bakımları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5.5. Düzenli aralıklarla yangın söndürme tatbikatları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Kapalı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yerlerinin havalandırılması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işyerlerinde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şekline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yaptıkları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işe göre, ihtiyaç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duyacakları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 temiz hava bulunması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havalandırma sistemi kullanıldığında sistemin her zaman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Ortam sıcaklığı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7.1.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ortam sıcaklığı,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saatleri süresince, kullanılan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yöntemleri,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harcadıkları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geminin bulunduğu yerlerdeki hava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bu koşullarda olabilecek değişiklikler dikkate alınarak, insan yapısına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7.2. Yaşam bölümleri, sıhhi bölümler, kantinler ve ilk yardım odaları, kullanım amacına göre yeterli sıcaklıkta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Aydınlatma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 mümkün olduğu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ölçüde yeterli gün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ışığı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alır. Ayrıca,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güvenliklerini tehlikeye atmadan veya diğer gemileri riske sokmadan balıkçılık işlemleri için uygun suni aydınlatma sistemi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8.2.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alanlarında, basamaklarda, merdivenlerde ve geçiş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yollarındaki aydınlatma tesisatı,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kaza riski oluşturmaz ve geminin seyri için engel oluşturmaz.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8.3. Aydınlatma sistemindeki herhangi bir arızanın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risk oluşturabileceği yerlerde yeterli aydınlatmayısağlayacak acil durum aydınlatma sistemi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8.4. Acil durum aydınlatma sisteminin verimli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 ve düzenli aralıklarla test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Güverteler, su geçirmez bölmeler ve başaltı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bulunabileceği bütün alanlar, kaymaz malzemeden yapılır veya kaymayı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düşmeyi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önleyen araçlarla donatılır ve bu alanlarda mümkün olduğunca engel bulunmaz.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9.2. Bölmeler halindeki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 yapılan işin türü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fiziksel aktiviteleri dikkate alınarak, yeterince ses geçirmez ve yalıtılmış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olmak zorundadır.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alanlarındaki güverte, bölme ve başaltı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yüzeyleri, hijyen kurallarına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temizlenebilir, dezenfekte edilebilir veya yenilenebilir malzemeden yapılmış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Kapılar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10.1. 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bir ekipman gerekmeden her zaman içeriden açılabilecek durumda olur.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sürerken, her iki taraftan da açılabilir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10.2. Kapılar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raylı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kötü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ve deniz koşullarında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mümkün olan en güvenli biçimde açılıp kapanabilir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11. Ulaşım yolları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tehlikeli alanlar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11.1. Geçitler,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 güvertede bulunan kamara ve benzeri alanların dış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genel olarak bütün ulaşım yolları, gemideki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 sırasında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güvenliğini sağlayacak biçimde korkuluk, tutma demiri ve halat veya benzeri araçlarla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11.2. Eğer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güvertedeki boşluklara veya bir güverteden diğerine düşme riski varsa, buralarda yeterli koruma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koruma demir korkuluklar ile sağlanıyor ise, en az 1 metre yükseklikte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Çalışanların, herhangi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veya bakım amacıyla güverte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üzerindeki tesisata güvenli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ulaşımları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Düşmeleri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için, uygun yükseklikte demir korkuluklar veya benzeri koruyucu araçlar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11.4. Küpeşteler veya gemiden denize düşmeyi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 bulundurulan diğer araçlar uygun koşullarda tutulur.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Küpeşteler, güvertede toplanan suyun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çabuk atılabilmesi için frengi delikleri veya diğer benzer araçlar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11.5. Kıçtan trol atan ve toplayan rampalı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gemilerinde, rampanın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 kısmı,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rampaya düşme riskine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koruma amaçlı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olarak, küpeşte veya diğer bitişik araçların yüksekliği ile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yükseklikte bir kapı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başka bir koruyucu araç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kapı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diğer koruyucu araçlar, kolayca ve tercihen uzaktan kumanda ile açılıp kapanabilmeli ve sadece ağatmak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çekmek için açılmalıdır.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bölümlerinin düzeni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alanları; temiz tutulmalı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mümkün olduğunca denizden korunmalı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gemi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düşmeleri veya gemiden düşmelerine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 koruma sağlamalıdır.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Kullanım alanları, hem yükseklik hem de yüzey alanı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bakımından yeterli büyüklüğe sahip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12.2. Eğer makineler, makine dairesinden kontrol ediliyorsa, makine dairesinden izole edilmiş, ses geçirmez ayrı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bir bölümden kontrol edilebilmeli ve bu alanlar makine dairesine girmeden ulaşılabilir olmalıdır. Köprü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üstü, belirlenen koşullara uygun bir alan olarak değerlendirilmelidir.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ekipmanının kumanda sistemleri, operatörlerin rahatça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çalışabilmeleri için uygun ve yeterli genişlikteki bir alanda tesis edilmelidir.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ekipmanı,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zamanda acil durdurma tertibatları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 dahil olmak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üzere, acil durumlar için uygun koruyucu donanımlara sahip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12.4.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operatörü,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rahatça görebilecek bir görüş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açısına sahip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köprüden kontrol ediliyorsa, operatör,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doğrudan veya başka uygun bir araçyardımıyla açıkça görebileceği bir görüş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açısına sahip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12.5. Köprü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güvertesi arasında güvenli bir haberleşme sistemi bulunmalıdır.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12.6. Balık avlama işlemleri veya güvertedeki diğer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 sırasında, mürettebatı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yaklaşmakta olan ağır hava ve deniz koşullarının oluşturacağı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tehlike konusunda uyaracak, nitelikli bir personel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12.7. Koruyucu araçlar kullanılarak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çıplak halatlar, palamarlar ve ekipmanın hareketli parçaları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temasın en az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12.8.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trol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çeken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gemilerinde, hareketli kütleler için kumanda sistemleri tesis edilir. Bunun için;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Bordadaki olta vb. balık tutma araç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gereçleri sabitleyecek,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Trol torbasının sallanmasını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altına alacak,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 Yaşam alanları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yaşam bölümlerinin ve tesislerinin yeri, yapısı, ses geçirmezliği, yalıtımı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düzeni ve buralara ulaşım yolları; dinlenmeleri sırasında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rahatsız edebilecek geminin diğer bölümlerinden gelebilecek kokulardan, gürültü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titreşimden, hava ve deniz koşullarından koruyacak biçimde tesis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yaşam bölümleri; geminin tasarımı, ebatları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amacı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doğrultusunda mümkün olduğu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ölçüde, hareket ve hızlanma etkilerinin en az hissedildiği yerlerde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Sigara içmeyenlerin sigara dumanından rahatsız olmalarını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 alınır.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13.2.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yaşam bölümleri, sürekli temiz hava girişini sağlayacak ve havanın ağırlaşmasını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önleyecek biçimde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Yaşam bölümlerinde, aşağıda belirtilen biçimde uygun aydınlatma sağlanır;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Yeterli genel aydınlatma,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Dinlenmekte olan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rahatsız etmemek için azaltılmış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aydınlatma,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Her ranzada lokal aydınlatma.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13.3. Mutfak ve yemekhane bulunması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durumunda, bunlar yeterli büyüklükte, iyi aydınlatılmış, kolay temizlenebilirözellikte olur ve bu alanlar uygun biçimde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Yiyeceklerin saklanması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buzdolabı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soğuk hava depoları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 Sıhhi tesisler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14.1. Gemilerin yaşam bölümlerinde, uygun malzeme ve ekipmanla donatılmış, soğuk ve sıcak akar suyu olan banyo, tuvalet ve el yüz yıkama yerleri bulunur ve bu alanlar uygun biçimde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14.2 Her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 elbiselerini koyabileceği uygun bir yeri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15.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İlk yardım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Bütün gemilerde, Seyir Halindeki Gemilerde Daha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Tıbbî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Verilmesi için Gerekli Asgarî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ve Güvenlik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Yönetmeliğin Ek-2’sinde yer alan ilk yardım malzemesi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16. Borda ve giriş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iskelesi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Gemiye güvenli biçimde geçişi sağlayan bir borda iskelesi, giriş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iskelesi veya benzer bir ekipman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17. Gürültü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Geminin büyüklüğü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ve yaşam bölümlerindeki gürültü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düzeyini en aza indirmek için gerekli teknik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 alınır.</w:t>
      </w:r>
    </w:p>
    <w:p w:rsidR="001A1079" w:rsidRPr="000A69CC" w:rsidRDefault="001A1079" w:rsidP="001A1079">
      <w:pPr>
        <w:spacing w:before="100" w:beforeAutospacing="1" w:after="113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Ek-2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MEVCUT BALIKÇI GEMİLERİ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İÇİN ASGARİ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SAĞLIK VE GÜVENLİK</w:t>
      </w:r>
    </w:p>
    <w:p w:rsidR="001A1079" w:rsidRPr="000A69CC" w:rsidRDefault="001A1079" w:rsidP="001A1079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GEREKLERİ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ekte belirtilen yükümlülükler, yapısının izin verdiği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ölçüde, mevcut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özellikleri, yürütülen işler,çalışma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bulunan bir riskin gerektirdiği her durumda uygulanır.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Denize elverişlilik ve denge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1.1. Gemi denize elverişli koşullarda tutulur, kullanımına ve amacına uygun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1.2. Geminin dengesi ile ilgili bilgi ve dokümanlar gemide bulunur ve seyirden sorumlu personel bu bilgilere kolayca ulaşabilir.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1.3. Gemilerin, amaçlanan bütün hizmet koşullarında, dengede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Kaptan, geminin dengesinin sağlanması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bunun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gerekli bütün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alır.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Geminin dengesinin sağlanması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kural ve talimatlara kesinlikle uyulur.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Mekanik ve elektrik ekipmanı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2.1. Elektrik ekipmanı: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Mürettebatın ve geminin elektriğin tehlikelerinden korunması,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Gemideki olağan işleyişi ve yaşam koşullarını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sürdürmek için gerekli ekipmanın bir acil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kaynağına gereksinim duymadan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Bütün acil durumlarda güvenlik için gerekli elektrik ekipmanının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çalışabilir durumda olması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 ve herhangi bir tehlike oluşturmayacak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tasarlanır ve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2.2. Gemide acil durumlarda kullanılmak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acil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kaynağı, açık gemiler hariç, makine dairesinin dışına konulur ve herhangi bir yangın veya ana elektrik ekipmanının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durumlarda, aşağıdaki sistemlerin en 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saat süreyle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çalışmasınısağlayabilecek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düzenlenir.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Dahili haberleşme sistemi, yangın dedektörleri ve acil durum sinyalleri,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Seyir fenerleri ve acil durum aydınlatması,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Telsiz haberleşme ekipmanı,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Varsa, acil durum elektrikli yangın pompası.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kaynağının akü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bataryası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durumunda; ana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arızalandığında, akübataryası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otomatik olarak acil durum elektrik panosuna bağlanır ve yukarıda belirtilen sistemlere en 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saatlik süre ile kesintisiz enerji sağlayabilecek güçte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Ana elektrik panosu ile acil durum elektrik panosu, mümkün olduğunca, her ikisi birden suya veya yangına maruz kalmayacak biçimde yerleştirilir.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2.3. Panolar görünür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işaretlenir, sigortaların değerlerine uygun kullanılıp kullanılmadığı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 aralıklarla kontrol edilir. Sigorta buşonları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tel sarılmak suretiyle tekrar kullanılmaz.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2.4. Akü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bataryalarının muhafaza edildiği yerler,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2.5. Seyir için kullanılan tüm elektronik aygıtlar sık ve düzenli aralıklarla test edilir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2.6. Kaldırma işlerinde kullanılan tüm 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 kontrol ve testleri düzenli aralıklarla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2.7. Kaldırma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araçlarının bütün parçalarının ve ilgili ekipmanların düzenli olarak bakımları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 veçalışır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2.8. Soğutma tesisleri ve basınçlı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sistemlerinin kontrol ve deneyleri düzenli aralıklarla yapılır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2.9. Havadan ağır gazların kullanıldığı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pişirme ve mutfak ekipmanları, sadece iyi havalandırılmış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alanlarda kullanılır ve tehlikeli gaz birikimi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Yanıcı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tehlikeli gazlar içeren tüpler, belirgin bir biçimde ve içeriklerine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işaretlenir ve açık güvertelerde istiflenir.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Tüm vanalar, basınç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regülatörleri ve tüplerden gelen borular hasara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korunur.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Telsiz haberleşme ekipmanı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Telsiz haberleşme ekipmanı, radyo dalgalarının yayılması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normal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 dikkate alınarak kıyıda veya karada bulunan en az bir istasyon ile sürekli iletişim kurulabilecek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Acil kaçış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çıkışlar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4.1.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yolu ve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kullanılacak yollarda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çıkışlarda engel bulunamaz ve buralar kolayca erişilebilir, doğrudan açık güverteye veya güvenli bir alana açılır ve oradan cankurtaran sandallarına ulaşılabilecek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olmak zorundadır.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Böylece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yerlerini veya yaşama alanlarını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mümkün olduğunca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çabuk ve güvenli biçimde terk etmeleri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4.2.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yolu ve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kullanılacak yol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çıkışların sayısı, dağılımı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boyutları;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yerlerinin ve yaşama alanlarının kullanımına, ekipman ve boyutları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çalışabilecek maksimum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sayısına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kullanılabilen ve 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acil bir durumda herhangi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veya kurtarma ekibince derhal ve kolayca kullanılabilir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4.3. Acil durum kapıları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diğer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bulundukları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işlevlerine uygun yeterli hava ve su sızdırmaz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kapıları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geminin su sızdırmaz bölmeleri kadar yangına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4.4.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 ve Sağlık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İşaretleri Yönetmeliğine uygun olarak işaretlenir.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işaretler uygun yerlere konulur ve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4.5. Aydınlatma gerektiren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yerleri ile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aydınlatma sisteminde meydana gelebilecek herhangi bir arıza durumunda da yeterli aydınlatma sağlayacak acil durum aydınlatma sistemi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Yangın algılama ve yangınla mücadele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5.1. Yaşam bölümleri ve 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 makine dairesi ve balık ambarı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 dahil olmak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üzere, geminin boyutları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kullanım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şekli, mevcut ekipman, gemide bulunan maddelerin fiziksel ve kimyasal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 ile gemide bulunabilecek 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çok kişi sayısı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 uygun yangın söndürme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ve gerektiğinde yangın dedektörleri ve alarm sistemleri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5.2. Yangın söndürme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yerlerde ve daima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tutulur ve acil kullanım için kolay erişilebilir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Çalışanlar, yangın söndürme ekipmanının yerleri,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şekilleri ve nasıl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 konusunda eğitilir.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Yangın söndürücülerin ve diğer taşınabilir yangın söndürme ekipmanının var olup olmadığı, gemi yola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çıkmadanönce daima kontrol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5.3. Seyyar yangın söndürme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erişilebilir yerlerde ve kullanımı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kolay olur. Bu cihazlar Güvenlik ve Sağlıkİşaretleri Yönetmeliğine uygun olarak işaretlenir.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işaretler uygun yerlere konulur ve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5.4. Yangın dedektörleri ve alarm sistemleri düzenli ve uygun aralıklarla test edilir ve bakımları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5.5. Düzenli aralıklarla yangın söndürme tatbikatları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Kapalı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yerlerinin havalandırılması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işyerlerinde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şekline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yaptıkları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işe göre, ihtiyaç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duyacakları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 temiz hava bulunması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havalandırma sistemi kullanıldığında sistemin her zaman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Ortam sıcaklığı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7.1.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ortam sıcaklığı,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saatleri süresince, kullanılan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yöntemleri,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harcadıkları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geminin bulunduğu yerlerdeki hava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bu koşullarda olabilecek değişiklikler dikkate alınarak, insan yapısına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7.2. Yaşam bölümleri, sıhhi bölümler, kantinler ve ilk yardım odaları, kullanım amacına göre yeterli sıcaklıkta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Aydınlatma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 mümkün olduğu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ölçüde yeterli gün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ışığı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almalıdır. Ayrıca,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güvenliklerini tehlikeye atmadan veya diğer gemileri riske sokmadan balıkçılık işlemleri için uygun suni aydınlatma sistemi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8.2.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alanlarında, basamaklarda, merdivenlerde ve geçiş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yollarındaki aydınlatma tesisatı,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kaza riski oluşturmaz ve geminin seyri için engel oluşturmaz.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8.3. Aydınlatma sistemindeki herhangi bir arızanın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risk oluşturabileceği yerlerde yeterli aydınlatmayısağlayacak acil aydınlatma sistemi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8.4. Acil aydınlatma sisteminin verimli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 ve düzenli aralıklarla test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Güverteler, su geçirmez bölmeler ve başaltı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bulunabileceği bütün alanlar, kaymaz malzemeden yapılır veya kaymayı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düşmeyi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önleyen araçlarla donatılır ve buralarda mümkün olduğunca engel bulunmaz.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9.2. Bölmeler halindeki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 yapılan işin türü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fiziksel aktiviteleri dikkate alınarak tasarlanmış, mümkün olduğunca ses geçirmez ve yalıtılmış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olmak zorundadır.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alanlarındaki güverte, bölme ve başaltı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yüzeyleri, hijyen kurallarına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temizlenebilir veya yenilenebilir malzemeden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Kapılar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10.1. 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bir ekipman gerekmeden her zaman içeriden açılabilecek durumda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sürerken, her iki taraftan da açılabilmelidir.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10.2. Kapılar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raylı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kötü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ve deniz koşullarında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mümkün olan en güvenli biçimde açılıp kapanabilmelidir.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 Ulaşım yolları-tehlikeli alanlar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11.1. Geçitler,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 güvertede bulunan kamara ve benzeri alanların dış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genel olarak bütün ulaşım yolları, gemideki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 sırasında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güvenliğini sağlayacak biçimde korkuluk, tutma demiri ve halat veya benzeri araçlarla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11.2. Eğer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güvertedeki boşluklara veya bir güverteden diğerine düşme riski varsa, buralarda yeterli koruma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alınır.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koruma demir korkuluklar ile sağlanıyor ise, en az 1 metre yükseklikte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Çalışanların, herhangi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veya bakım amacıyla güverte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üzerindeki tesisata güvenli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ulaşımları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Düşmeleri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için, uygun yükseklikte demir korkuluklar veya benzeri koruyucu araçlar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11.4. Küpeşteler veya gemiden denize düşmeyi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 bulundurulan diğer araçlar uygun koşullarda tutulur.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Küpeşteler, güvertede toplanan suyun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çabuk atılabilmesi için frengi delikleri veya diğer benzer araçlar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11.5. Kıçtan trol atan ve toplayan rampalı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 rampa,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rampaya düşme riskine karşıkoruma amaçlı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olarak, küpeşte veya diğer bitişik araçların yüksekliği ile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yükseklikte bir kapı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başka bir koruyucu araç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kapı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diğer koruyucu araçlar, kolayca ve tercihen uzaktan kumanda ile açılıp kapanabilmeli ve sadece ağatmak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çekmek için açılmalıdır.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bölümlerinin düzeni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alanları; temiz tutulur, mümkün olduğunca denizden korunur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gemi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düşmeleri veya gemiden düşmelerine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 koruma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Kullanım alanları, hem yükseklik hem de yüzey alanı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bakımında yeterli büyüklüğe sahip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12.2. Eğer makineler, makine dairesinden kontrol ediliyorsa, makine dairesinden izole edilmiş, ses geçirmez ayrı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bir bölümden kontrol edilebilmeli ve buralara makine dairesine girmeden ulaşılabilir olmalıdır. Köprü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üstü, belirlenen koşullara uygun bir alan olarak değerlendirilir.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ekipmanının kumanda sistemleri, operatörlerin rahatça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çalışabilmeleri için uygun ve yeterli genişlikteki bir alanda tesis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ekipmanı, acil durdurma tertibatları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 dahil olmak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acil durumlar için uygun koruyucu donanımlara sahip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12.4.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operatörü,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rahatça görebilecek bir görüş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açısına sahip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köprüden kontrol ediliyorsa, operatör,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doğrudan veya başka uygun bir araçyardımıyla açıkça görebileceği bir görüş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açısına sahip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12.5. Köprü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güvertesi arasında güvenli bir haberleşme sistemi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12.6. Balık avlama işlemleri veya güvertedeki diğer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 sırasında, mürettebatı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yaklaşmakta olan kötü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ve deniz koşullarının oluşturacağı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tehlike konusunda uyaracak, nitelikli bir personel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12.7. Koruyucu araçlar kullanılarak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çıplak halat, palamar ve ekipmanların hareketli parçaları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temasın en az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12.8.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trol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çeken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gemilerinde, hareketli kütleler için kumanda sistemleri tesis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Bunun için;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Bordadaki olta ve benzeri balık tutma araç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gereçleri sabitleyecek,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Trol torbasının sallanmasını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altına alacak,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 Yaşam alanları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yaşam bölümleri, geminin diğer bölümlerinden gelebilecek koku, gürültü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titreşim ile geminin hareket ve hızlanma etkilerinin en az hissedildiği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Yaşam bölümlerinde, uygun aydınlatma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13.2. Mutfak ve yemekhane bulunması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durumunda, bunlar yeterli büyüklükte, iyi aydınlatılmış, havalandırılmış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kolay temizlenebilir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Yiyeceklerin saklanması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buzdolabı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soğuk hava depoları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 Sıhhi tesisler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Yaşam bölümleri bulunan gemilerde, banyo ve tuvalet ile mümkünse sıcak ve soğuk akar suyu bulunan duş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yerleri bulunur ve buralar uygun biçimde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15.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İlk yardım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 gemilerde, Seyir Halindeki Gemilerde Daha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Tıbbî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Verilmesi için Gerekli Asgarî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ve Güvenlik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Yönetmeliğin Ek-2’sinde yer alan ilk yardım malzemesi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16. Borda, kamara iskelesi ve giriş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iskelesi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Gemiye güvenli biçimde geçişi sağlayan bir borda kamara iskelesi, giriş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iskelesi veya benzer bir ekipman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A1079" w:rsidRPr="000A69CC" w:rsidRDefault="001A1079" w:rsidP="001A1079">
      <w:pPr>
        <w:spacing w:before="100" w:beforeAutospacing="1" w:after="113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Ek-3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CAN KURTARMA VE HAYATTA KALMA EKİPMANI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İLGİLİ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ASGARİ</w:t>
      </w:r>
    </w:p>
    <w:p w:rsidR="001A1079" w:rsidRPr="000A69CC" w:rsidRDefault="001A1079" w:rsidP="001A1079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GÜVENLİK VE SAĞLIK GEREKLERİ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ekte belirtilen yükümlülükler,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özellikleri, yürütülen işler,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bulunan bir riskin gerektirdiği her durumda uygulanır.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 Gemilerde, gemideki kişi sayısı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alınarak;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sudan kurtarmak için gerekli araçların ve acil yardım isteme telsizinin,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de acil konum gösteren hidrostatik tertibatlı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telsiz vericisinin bulunduğu, yeterli hayat kurtarma ve hayatta kalma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2. Hayat kurtarma ve hayatta kalma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tüm kısımları, daima asıl yerlerinde,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ve hemen kullanılabilir durumda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parçalar gemi limandan ayrılmadan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önce ve sefer sırasında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tarafından kontrol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3. Hayat kurtarma ve hayat sürdürme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 olarak belirli aralıklarla kontrol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 Bütün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acil durumlarda yapılması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 işlerle ilgili uygulamalı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ve talimat verilir.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 Uzunluğu 45 metreden fazla olan veya beş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daha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çok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bulunan gemilerde; acil durumlarda görev alacak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listesi ile görevli her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için acil durumlarda yapması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 işleri açıkça gösteren talimatlar hazırlanır.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6. Limanda veya denizde, ayda bir kez, hayat kurtarma tatbikatı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tatbikatlar,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çalışanların, can kurtarma ve hayat sürdürme ile ilgili tüm ekipmanın kullanılmasında yapacaklarıişleri tam olarak anlayıp uygulayabilmelerini sağlar.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Taşınabilir telsiz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bulunuyor ise;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çalışanlar, bu ekipmanın kurulması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çalıştırılması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konusunda da eğitilir.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A1079" w:rsidRPr="000A69CC" w:rsidRDefault="001A1079" w:rsidP="001A1079">
      <w:pPr>
        <w:spacing w:before="100" w:beforeAutospacing="1" w:after="113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Ek-4</w:t>
      </w:r>
    </w:p>
    <w:p w:rsidR="001A1079" w:rsidRPr="000A69CC" w:rsidRDefault="001A1079" w:rsidP="001A1079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KİŞİSEL KORUYUCU DONANIM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İLGİLİ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ASGARİ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GÜVENLİK VE SAĞLIK GEREKLERİ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ekte belirtilen yükümlülükler,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özellikleri, yürütülen işler,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bulunan bir riskin gerektirdiği her durumda uygulanır.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güvenliğine yönelik riskler toplu veya teknik koruma yöntemleriyle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önlenemediğinde veya yeterince azaltılamadığında,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kişisel koruyucu donanım sağlanır.</w:t>
      </w:r>
    </w:p>
    <w:p w:rsidR="004556F8" w:rsidRDefault="001A1079" w:rsidP="001A1079">
      <w:pPr>
        <w:jc w:val="both"/>
        <w:rPr>
          <w:rFonts w:ascii="Times New Roman" w:hAnsi="Times New Roman" w:cs="Times New Roman"/>
          <w:sz w:val="24"/>
          <w:szCs w:val="24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 Giysi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 veya giysi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 giyilen kişisel koruyucu donanım, deniz ortamıyla kontrast oluşturacak ve açıkça görülebilecek parlak renklerde olur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bookmarkStart w:id="0" w:name="_GoBack"/>
      <w:bookmarkEnd w:id="0"/>
    </w:p>
    <w:sectPr w:rsidR="004556F8" w:rsidSect="007F332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58" w:rsidRDefault="00877C58" w:rsidP="007F3328">
      <w:pPr>
        <w:spacing w:after="0" w:line="240" w:lineRule="auto"/>
      </w:pPr>
      <w:r>
        <w:separator/>
      </w:r>
    </w:p>
  </w:endnote>
  <w:endnote w:type="continuationSeparator" w:id="1">
    <w:p w:rsidR="00877C58" w:rsidRDefault="00877C58" w:rsidP="007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-1567790385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7F3328" w:rsidRPr="007F3328" w:rsidRDefault="00B1072D" w:rsidP="007F3328">
            <w:pPr>
              <w:pStyle w:val="Altbilgi"/>
              <w:jc w:val="right"/>
              <w:rPr>
                <w:i/>
                <w:sz w:val="20"/>
                <w:szCs w:val="20"/>
              </w:rPr>
            </w:pP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="007F3328" w:rsidRPr="007F3328">
              <w:rPr>
                <w:bCs/>
                <w:i/>
                <w:sz w:val="20"/>
                <w:szCs w:val="20"/>
              </w:rPr>
              <w:instrText>PAGE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CF1D44">
              <w:rPr>
                <w:bCs/>
                <w:i/>
                <w:noProof/>
                <w:sz w:val="20"/>
                <w:szCs w:val="20"/>
              </w:rPr>
              <w:t>16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  <w:r w:rsidR="007F3328" w:rsidRPr="007F3328">
              <w:rPr>
                <w:i/>
                <w:sz w:val="20"/>
                <w:szCs w:val="20"/>
              </w:rPr>
              <w:t xml:space="preserve"> /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="007F3328" w:rsidRPr="007F3328">
              <w:rPr>
                <w:bCs/>
                <w:i/>
                <w:sz w:val="20"/>
                <w:szCs w:val="20"/>
              </w:rPr>
              <w:instrText>NUMPAGES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CF1D44">
              <w:rPr>
                <w:bCs/>
                <w:i/>
                <w:noProof/>
                <w:sz w:val="20"/>
                <w:szCs w:val="20"/>
              </w:rPr>
              <w:t>16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F3328" w:rsidRDefault="007F33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58" w:rsidRDefault="00877C58" w:rsidP="007F3328">
      <w:pPr>
        <w:spacing w:after="0" w:line="240" w:lineRule="auto"/>
      </w:pPr>
      <w:r>
        <w:separator/>
      </w:r>
    </w:p>
  </w:footnote>
  <w:footnote w:type="continuationSeparator" w:id="1">
    <w:p w:rsidR="00877C58" w:rsidRDefault="00877C58" w:rsidP="007F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27"/>
    <w:rsid w:val="00057457"/>
    <w:rsid w:val="00060E27"/>
    <w:rsid w:val="000A69CC"/>
    <w:rsid w:val="001A1079"/>
    <w:rsid w:val="001D4B92"/>
    <w:rsid w:val="00277745"/>
    <w:rsid w:val="003A1AC9"/>
    <w:rsid w:val="004556F8"/>
    <w:rsid w:val="0056773B"/>
    <w:rsid w:val="005F7BCF"/>
    <w:rsid w:val="007F3328"/>
    <w:rsid w:val="00877C58"/>
    <w:rsid w:val="00905975"/>
    <w:rsid w:val="00B1072D"/>
    <w:rsid w:val="00B623D2"/>
    <w:rsid w:val="00C301F7"/>
    <w:rsid w:val="00CF1D44"/>
    <w:rsid w:val="00EC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paragraph" w:customStyle="1" w:styleId="style9">
    <w:name w:val="style9"/>
    <w:basedOn w:val="Normal"/>
    <w:rsid w:val="0027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8">
    <w:name w:val="auto-style8"/>
    <w:basedOn w:val="VarsaylanParagrafYazTipi"/>
    <w:rsid w:val="00277745"/>
  </w:style>
  <w:style w:type="character" w:customStyle="1" w:styleId="style1">
    <w:name w:val="style1"/>
    <w:basedOn w:val="VarsaylanParagrafYazTipi"/>
    <w:rsid w:val="00277745"/>
  </w:style>
  <w:style w:type="character" w:customStyle="1" w:styleId="auto-style7">
    <w:name w:val="auto-style7"/>
    <w:basedOn w:val="VarsaylanParagrafYazTipi"/>
    <w:rsid w:val="00277745"/>
  </w:style>
  <w:style w:type="character" w:customStyle="1" w:styleId="apple-converted-space">
    <w:name w:val="apple-converted-space"/>
    <w:basedOn w:val="VarsaylanParagrafYazTipi"/>
    <w:rsid w:val="000A69CC"/>
  </w:style>
  <w:style w:type="paragraph" w:styleId="NormalWeb">
    <w:name w:val="Normal (Web)"/>
    <w:basedOn w:val="Normal"/>
    <w:uiPriority w:val="99"/>
    <w:semiHidden/>
    <w:unhideWhenUsed/>
    <w:rsid w:val="000A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A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A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A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E.A.</Company>
  <LinksUpToDate>false</LinksUpToDate>
  <CharactersWithSpaces>36321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www.bilgit.com</dc:creator>
  <cp:lastModifiedBy>win7</cp:lastModifiedBy>
  <cp:revision>4</cp:revision>
  <dcterms:created xsi:type="dcterms:W3CDTF">2013-08-19T21:22:00Z</dcterms:created>
  <dcterms:modified xsi:type="dcterms:W3CDTF">2014-12-26T12:05:00Z</dcterms:modified>
</cp:coreProperties>
</file>